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EA" w:rsidRDefault="00D01DEA">
      <w:pPr>
        <w:rPr>
          <w:b/>
        </w:rPr>
      </w:pPr>
      <w:bookmarkStart w:id="0" w:name="_GoBack"/>
      <w:bookmarkEnd w:id="0"/>
      <w:r>
        <w:rPr>
          <w:b/>
        </w:rPr>
        <w:t>FAQ’s:</w:t>
      </w:r>
    </w:p>
    <w:p w:rsidR="00D01DEA" w:rsidRDefault="00D01DEA">
      <w:r w:rsidRPr="00D01DEA">
        <w:rPr>
          <w:b/>
        </w:rPr>
        <w:t>When can I start rowing?</w:t>
      </w:r>
      <w:r>
        <w:t xml:space="preserve"> Registration for 2019 programs is open now. High school and middle school students with no prior rowing experience can sign up now through April 15 for the spring season. Adults will need to complete the summer Learn to Row program before signing up for a team. </w:t>
      </w:r>
    </w:p>
    <w:p w:rsidR="00D01DEA" w:rsidRDefault="00D01DEA">
      <w:r>
        <w:rPr>
          <w:b/>
        </w:rPr>
        <w:t xml:space="preserve">How do I register? </w:t>
      </w:r>
      <w:r>
        <w:t xml:space="preserve">Registration is completed online through our secure registration system. You can click on a link through the website or go directly to the registration portal by clicking </w:t>
      </w:r>
      <w:hyperlink r:id="rId4" w:anchor="/selectSessions/2534205" w:history="1">
        <w:r w:rsidRPr="00D01DEA">
          <w:rPr>
            <w:rStyle w:val="Hyperlink"/>
          </w:rPr>
          <w:t>HERE</w:t>
        </w:r>
      </w:hyperlink>
      <w:r>
        <w:t xml:space="preserve">. </w:t>
      </w:r>
    </w:p>
    <w:p w:rsidR="00D01DEA" w:rsidRDefault="005C6333">
      <w:r>
        <w:rPr>
          <w:b/>
        </w:rPr>
        <w:t xml:space="preserve">Can I try rowing before I sign up? </w:t>
      </w:r>
      <w:r>
        <w:t xml:space="preserve">Yes, but you still need to register. Look for the Two Week trial option – this is offered to new high school rowers only. There is a small, non-refundable transaction fee with the trial registration. </w:t>
      </w:r>
    </w:p>
    <w:p w:rsidR="005C6333" w:rsidRDefault="005C6333">
      <w:r>
        <w:rPr>
          <w:b/>
        </w:rPr>
        <w:t xml:space="preserve">Do I need to complete all of the required forms/documents? </w:t>
      </w:r>
      <w:r>
        <w:t xml:space="preserve">Yes, we cannot allow any rower to participate without all safety documents and waivers complete. </w:t>
      </w:r>
    </w:p>
    <w:p w:rsidR="005C6333" w:rsidRDefault="005C6333">
      <w:r>
        <w:rPr>
          <w:b/>
        </w:rPr>
        <w:t>How much does it cost?</w:t>
      </w:r>
      <w:r>
        <w:t xml:space="preserve"> Team fees are posted on the website. Click on the links above. </w:t>
      </w:r>
    </w:p>
    <w:p w:rsidR="005C6333" w:rsidRDefault="005C6333">
      <w:r>
        <w:rPr>
          <w:b/>
        </w:rPr>
        <w:t xml:space="preserve">Is financial assistance available? </w:t>
      </w:r>
      <w:r>
        <w:t xml:space="preserve">Yes, we can offer payment plans, and qualifying families may receive scholarship assistance. To inquire about a scholarship, email Executive Director Steven Freygang at </w:t>
      </w:r>
      <w:hyperlink r:id="rId5" w:history="1">
        <w:r w:rsidRPr="00786A3E">
          <w:rPr>
            <w:rStyle w:val="Hyperlink"/>
          </w:rPr>
          <w:t>director@srarowing.com</w:t>
        </w:r>
      </w:hyperlink>
      <w:r>
        <w:t xml:space="preserve"> and include a completed </w:t>
      </w:r>
      <w:hyperlink r:id="rId6" w:history="1">
        <w:r w:rsidRPr="005C6333">
          <w:rPr>
            <w:rStyle w:val="Hyperlink"/>
          </w:rPr>
          <w:t>scholarship application</w:t>
        </w:r>
      </w:hyperlink>
      <w:r>
        <w:t xml:space="preserve">. </w:t>
      </w:r>
    </w:p>
    <w:sectPr w:rsidR="005C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EA"/>
    <w:rsid w:val="005C6333"/>
    <w:rsid w:val="0066145C"/>
    <w:rsid w:val="00D01D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ACCAB-445A-4AB5-918D-90A217DD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mamishrowing.org/uploads/7/1/9/6/71968221/sra_scholarship_application.pdf" TargetMode="External"/><Relationship Id="rId5" Type="http://schemas.openxmlformats.org/officeDocument/2006/relationships/hyperlink" Target="mailto:director@srarowing.com" TargetMode="External"/><Relationship Id="rId4" Type="http://schemas.openxmlformats.org/officeDocument/2006/relationships/hyperlink" Target="https://campscui.active.com/orgs/SammamishRowingAssociation?orglink=camps-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freygang</dc:creator>
  <cp:keywords/>
  <dc:description/>
  <cp:lastModifiedBy>steven freygang</cp:lastModifiedBy>
  <cp:revision>1</cp:revision>
  <dcterms:created xsi:type="dcterms:W3CDTF">2018-12-05T00:52:00Z</dcterms:created>
  <dcterms:modified xsi:type="dcterms:W3CDTF">2018-12-05T01:16:00Z</dcterms:modified>
</cp:coreProperties>
</file>